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57C13" w:rsidP="00B57C13" w14:paraId="32A330A8" w14:textId="77777777">
      <w:pPr>
        <w:spacing w:line="480" w:lineRule="auto"/>
        <w:jc w:val="center"/>
        <w:rPr>
          <w:rFonts w:ascii="Times New Roman" w:hAnsi="Times New Roman" w:cs="Times New Roman"/>
          <w:sz w:val="24"/>
          <w:szCs w:val="24"/>
        </w:rPr>
      </w:pPr>
    </w:p>
    <w:p w:rsidR="00B57C13" w:rsidP="00B57C13" w14:paraId="2A2552AB" w14:textId="77777777">
      <w:pPr>
        <w:spacing w:line="480" w:lineRule="auto"/>
        <w:jc w:val="center"/>
        <w:rPr>
          <w:rFonts w:ascii="Times New Roman" w:hAnsi="Times New Roman" w:cs="Times New Roman"/>
          <w:sz w:val="24"/>
          <w:szCs w:val="24"/>
        </w:rPr>
      </w:pPr>
    </w:p>
    <w:p w:rsidR="00B57C13" w:rsidP="00B57C13" w14:paraId="7D1C3286" w14:textId="77777777">
      <w:pPr>
        <w:spacing w:line="480" w:lineRule="auto"/>
        <w:jc w:val="center"/>
        <w:rPr>
          <w:rFonts w:ascii="Times New Roman" w:hAnsi="Times New Roman" w:cs="Times New Roman"/>
          <w:sz w:val="24"/>
          <w:szCs w:val="24"/>
        </w:rPr>
      </w:pPr>
    </w:p>
    <w:p w:rsidR="00B57C13" w:rsidP="00B57C13" w14:paraId="38E7B978" w14:textId="77777777">
      <w:pPr>
        <w:spacing w:line="480" w:lineRule="auto"/>
        <w:jc w:val="center"/>
        <w:rPr>
          <w:rFonts w:ascii="Times New Roman" w:hAnsi="Times New Roman" w:cs="Times New Roman"/>
          <w:sz w:val="24"/>
          <w:szCs w:val="24"/>
        </w:rPr>
      </w:pPr>
    </w:p>
    <w:p w:rsidR="00B57C13" w:rsidP="00B57C13" w14:paraId="5279AA3A" w14:textId="77777777">
      <w:pPr>
        <w:spacing w:line="480" w:lineRule="auto"/>
        <w:jc w:val="center"/>
        <w:rPr>
          <w:rFonts w:ascii="Times New Roman" w:hAnsi="Times New Roman" w:cs="Times New Roman"/>
          <w:sz w:val="24"/>
          <w:szCs w:val="24"/>
        </w:rPr>
      </w:pPr>
    </w:p>
    <w:p w:rsidR="00B57C13" w:rsidRPr="00B57C13" w:rsidP="00B57C13" w14:paraId="5B523A42" w14:textId="2CC31141">
      <w:pPr>
        <w:spacing w:line="480" w:lineRule="auto"/>
        <w:jc w:val="center"/>
        <w:rPr>
          <w:rFonts w:ascii="Times New Roman" w:hAnsi="Times New Roman" w:cs="Times New Roman"/>
          <w:sz w:val="24"/>
          <w:szCs w:val="24"/>
        </w:rPr>
      </w:pPr>
      <w:r w:rsidRPr="00B57C13">
        <w:rPr>
          <w:rFonts w:ascii="Times New Roman" w:hAnsi="Times New Roman" w:cs="Times New Roman"/>
          <w:sz w:val="24"/>
          <w:szCs w:val="24"/>
        </w:rPr>
        <w:t>Bipolar Disorder</w:t>
      </w:r>
    </w:p>
    <w:p w:rsidR="00B57C13" w:rsidRPr="00B57C13" w:rsidP="00B57C13" w14:paraId="2C4787EF" w14:textId="63D96D76">
      <w:pPr>
        <w:spacing w:line="480" w:lineRule="auto"/>
        <w:jc w:val="center"/>
        <w:rPr>
          <w:rFonts w:ascii="Times New Roman" w:hAnsi="Times New Roman" w:cs="Times New Roman"/>
          <w:sz w:val="24"/>
          <w:szCs w:val="24"/>
        </w:rPr>
      </w:pPr>
      <w:r w:rsidRPr="00B57C13">
        <w:rPr>
          <w:rFonts w:ascii="Times New Roman" w:hAnsi="Times New Roman" w:cs="Times New Roman"/>
          <w:sz w:val="24"/>
          <w:szCs w:val="24"/>
        </w:rPr>
        <w:t>Name</w:t>
      </w:r>
    </w:p>
    <w:p w:rsidR="00B57C13" w:rsidRPr="00B57C13" w:rsidP="00B57C13" w14:paraId="27492C33" w14:textId="01DE0EC7">
      <w:pPr>
        <w:spacing w:line="480" w:lineRule="auto"/>
        <w:jc w:val="center"/>
        <w:rPr>
          <w:rFonts w:ascii="Times New Roman" w:hAnsi="Times New Roman" w:cs="Times New Roman"/>
          <w:sz w:val="24"/>
          <w:szCs w:val="24"/>
        </w:rPr>
      </w:pPr>
      <w:r w:rsidRPr="00B57C13">
        <w:rPr>
          <w:rFonts w:ascii="Times New Roman" w:hAnsi="Times New Roman" w:cs="Times New Roman"/>
          <w:sz w:val="24"/>
          <w:szCs w:val="24"/>
        </w:rPr>
        <w:t>Institutional Affiliation</w:t>
      </w:r>
    </w:p>
    <w:p w:rsidR="00B57C13" w:rsidRPr="00B57C13" w:rsidP="00B57C13" w14:paraId="3EE9A4C3" w14:textId="27AEAE52">
      <w:pPr>
        <w:spacing w:line="480" w:lineRule="auto"/>
        <w:jc w:val="center"/>
        <w:rPr>
          <w:rFonts w:ascii="Times New Roman" w:hAnsi="Times New Roman" w:cs="Times New Roman"/>
          <w:sz w:val="24"/>
          <w:szCs w:val="24"/>
        </w:rPr>
      </w:pPr>
      <w:r w:rsidRPr="00B57C13">
        <w:rPr>
          <w:rFonts w:ascii="Times New Roman" w:hAnsi="Times New Roman" w:cs="Times New Roman"/>
          <w:sz w:val="24"/>
          <w:szCs w:val="24"/>
        </w:rPr>
        <w:t>Date</w:t>
      </w:r>
    </w:p>
    <w:p w:rsidR="00B57C13" w:rsidRPr="00B57C13" w:rsidP="00B57C13" w14:paraId="0073FB63" w14:textId="77777777">
      <w:pPr>
        <w:spacing w:line="480" w:lineRule="auto"/>
        <w:rPr>
          <w:rFonts w:ascii="Times New Roman" w:hAnsi="Times New Roman" w:cs="Times New Roman"/>
          <w:sz w:val="24"/>
          <w:szCs w:val="24"/>
        </w:rPr>
      </w:pPr>
    </w:p>
    <w:p w:rsidR="00B57C13" w:rsidRPr="00B57C13" w:rsidP="00B57C13" w14:paraId="4A9FDB0D" w14:textId="77777777">
      <w:pPr>
        <w:spacing w:line="480" w:lineRule="auto"/>
        <w:rPr>
          <w:rFonts w:ascii="Times New Roman" w:hAnsi="Times New Roman" w:cs="Times New Roman"/>
          <w:sz w:val="24"/>
          <w:szCs w:val="24"/>
        </w:rPr>
      </w:pPr>
    </w:p>
    <w:p w:rsidR="00B57C13" w:rsidRPr="00B57C13" w:rsidP="00B57C13" w14:paraId="2444263E" w14:textId="77777777">
      <w:pPr>
        <w:spacing w:line="480" w:lineRule="auto"/>
        <w:rPr>
          <w:rFonts w:ascii="Times New Roman" w:hAnsi="Times New Roman" w:cs="Times New Roman"/>
          <w:sz w:val="24"/>
          <w:szCs w:val="24"/>
        </w:rPr>
      </w:pPr>
    </w:p>
    <w:p w:rsidR="00B57C13" w:rsidRPr="00B57C13" w:rsidP="00B57C13" w14:paraId="5D923C87" w14:textId="77777777">
      <w:pPr>
        <w:spacing w:line="480" w:lineRule="auto"/>
        <w:rPr>
          <w:rFonts w:ascii="Times New Roman" w:hAnsi="Times New Roman" w:cs="Times New Roman"/>
          <w:sz w:val="24"/>
          <w:szCs w:val="24"/>
        </w:rPr>
      </w:pPr>
    </w:p>
    <w:p w:rsidR="00B57C13" w:rsidRPr="00B57C13" w:rsidP="00B57C13" w14:paraId="123F44A8" w14:textId="77777777">
      <w:pPr>
        <w:spacing w:line="480" w:lineRule="auto"/>
        <w:rPr>
          <w:rFonts w:ascii="Times New Roman" w:hAnsi="Times New Roman" w:cs="Times New Roman"/>
          <w:sz w:val="24"/>
          <w:szCs w:val="24"/>
        </w:rPr>
      </w:pPr>
    </w:p>
    <w:p w:rsidR="00B57C13" w:rsidRPr="00B57C13" w:rsidP="00B57C13" w14:paraId="5A932173" w14:textId="77777777">
      <w:pPr>
        <w:spacing w:line="480" w:lineRule="auto"/>
        <w:rPr>
          <w:rFonts w:ascii="Times New Roman" w:hAnsi="Times New Roman" w:cs="Times New Roman"/>
          <w:sz w:val="24"/>
          <w:szCs w:val="24"/>
        </w:rPr>
      </w:pPr>
    </w:p>
    <w:p w:rsidR="00B57C13" w:rsidRPr="00B57C13" w:rsidP="00B57C13" w14:paraId="4C50982F" w14:textId="77777777">
      <w:pPr>
        <w:spacing w:line="480" w:lineRule="auto"/>
        <w:rPr>
          <w:rFonts w:ascii="Times New Roman" w:hAnsi="Times New Roman" w:cs="Times New Roman"/>
          <w:sz w:val="24"/>
          <w:szCs w:val="24"/>
        </w:rPr>
      </w:pPr>
    </w:p>
    <w:p w:rsidR="00B57C13" w:rsidP="00B57C13" w14:paraId="6D4F0AE5" w14:textId="77777777">
      <w:pPr>
        <w:spacing w:line="480" w:lineRule="auto"/>
        <w:rPr>
          <w:rFonts w:ascii="Times New Roman" w:hAnsi="Times New Roman" w:cs="Times New Roman"/>
          <w:sz w:val="24"/>
          <w:szCs w:val="24"/>
        </w:rPr>
      </w:pPr>
    </w:p>
    <w:p w:rsidR="00B57C13" w:rsidP="00B57C13" w14:paraId="23648B38" w14:textId="77777777">
      <w:pPr>
        <w:spacing w:line="480" w:lineRule="auto"/>
        <w:rPr>
          <w:rFonts w:ascii="Times New Roman" w:hAnsi="Times New Roman" w:cs="Times New Roman"/>
          <w:sz w:val="24"/>
          <w:szCs w:val="24"/>
        </w:rPr>
      </w:pPr>
    </w:p>
    <w:p w:rsidR="00B57C13" w:rsidP="00B57C13" w14:paraId="4F53483F" w14:textId="6389BDC5">
      <w:pPr>
        <w:spacing w:line="480" w:lineRule="auto"/>
        <w:jc w:val="center"/>
        <w:rPr>
          <w:rFonts w:ascii="Times New Roman" w:hAnsi="Times New Roman" w:cs="Times New Roman"/>
          <w:sz w:val="24"/>
          <w:szCs w:val="24"/>
        </w:rPr>
      </w:pPr>
      <w:r>
        <w:rPr>
          <w:rFonts w:ascii="Times New Roman" w:hAnsi="Times New Roman" w:cs="Times New Roman"/>
          <w:sz w:val="24"/>
          <w:szCs w:val="24"/>
        </w:rPr>
        <w:t>Bipolar Disorder</w:t>
      </w:r>
    </w:p>
    <w:p w:rsidR="00BE419A" w:rsidRPr="00B57C13" w:rsidP="00B57C13" w14:paraId="26DC9F4E" w14:textId="653E5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Bipolar </w:t>
      </w:r>
      <w:r w:rsidRPr="00B57C13" w:rsidR="007449BD">
        <w:rPr>
          <w:rFonts w:ascii="Times New Roman" w:hAnsi="Times New Roman" w:cs="Times New Roman"/>
          <w:sz w:val="24"/>
          <w:szCs w:val="24"/>
        </w:rPr>
        <w:t xml:space="preserve">is a mental disorder that is </w:t>
      </w:r>
      <w:r w:rsidRPr="00B57C13" w:rsidR="00A033BB">
        <w:rPr>
          <w:rFonts w:ascii="Times New Roman" w:hAnsi="Times New Roman" w:cs="Times New Roman"/>
          <w:sz w:val="24"/>
          <w:szCs w:val="24"/>
        </w:rPr>
        <w:t>characterized</w:t>
      </w:r>
      <w:r w:rsidRPr="00B57C13" w:rsidR="007449BD">
        <w:rPr>
          <w:rFonts w:ascii="Times New Roman" w:hAnsi="Times New Roman" w:cs="Times New Roman"/>
          <w:sz w:val="24"/>
          <w:szCs w:val="24"/>
        </w:rPr>
        <w:t xml:space="preserve"> by unusual mood swings, </w:t>
      </w:r>
      <w:r w:rsidRPr="00B57C13" w:rsidR="007D0B42">
        <w:rPr>
          <w:rFonts w:ascii="Times New Roman" w:hAnsi="Times New Roman" w:cs="Times New Roman"/>
          <w:sz w:val="24"/>
          <w:szCs w:val="24"/>
        </w:rPr>
        <w:t>odd shifts in energy, and activity levels</w:t>
      </w:r>
      <w:r w:rsidRPr="00B57C13">
        <w:t xml:space="preserve"> </w:t>
      </w:r>
      <w:r>
        <w:t>(</w:t>
      </w:r>
      <w:r w:rsidRPr="00B57C13">
        <w:rPr>
          <w:rFonts w:ascii="Times New Roman" w:hAnsi="Times New Roman" w:cs="Times New Roman"/>
          <w:sz w:val="24"/>
          <w:szCs w:val="24"/>
        </w:rPr>
        <w:t>Schacter,</w:t>
      </w:r>
      <w:r>
        <w:rPr>
          <w:rFonts w:ascii="Times New Roman" w:hAnsi="Times New Roman" w:cs="Times New Roman"/>
          <w:sz w:val="24"/>
          <w:szCs w:val="24"/>
        </w:rPr>
        <w:t xml:space="preserve"> </w:t>
      </w:r>
      <w:r w:rsidRPr="00B57C13">
        <w:rPr>
          <w:rFonts w:ascii="Times New Roman" w:hAnsi="Times New Roman" w:cs="Times New Roman"/>
          <w:sz w:val="24"/>
          <w:szCs w:val="24"/>
        </w:rPr>
        <w:t>Gilbert</w:t>
      </w:r>
      <w:r>
        <w:rPr>
          <w:rFonts w:ascii="Times New Roman" w:hAnsi="Times New Roman" w:cs="Times New Roman"/>
          <w:sz w:val="24"/>
          <w:szCs w:val="24"/>
        </w:rPr>
        <w:t xml:space="preserve">, </w:t>
      </w:r>
      <w:r w:rsidRPr="00B57C13">
        <w:rPr>
          <w:rFonts w:ascii="Times New Roman" w:hAnsi="Times New Roman" w:cs="Times New Roman"/>
          <w:sz w:val="24"/>
          <w:szCs w:val="24"/>
        </w:rPr>
        <w:t>Wegner</w:t>
      </w:r>
      <w:r>
        <w:rPr>
          <w:rFonts w:ascii="Times New Roman" w:hAnsi="Times New Roman" w:cs="Times New Roman"/>
          <w:sz w:val="24"/>
          <w:szCs w:val="24"/>
        </w:rPr>
        <w:t xml:space="preserve"> </w:t>
      </w:r>
      <w:r w:rsidRPr="00B57C13">
        <w:rPr>
          <w:rFonts w:ascii="Times New Roman" w:hAnsi="Times New Roman" w:cs="Times New Roman"/>
          <w:sz w:val="24"/>
          <w:szCs w:val="24"/>
        </w:rPr>
        <w:t>&amp; Hood, 2011)</w:t>
      </w:r>
      <w:r w:rsidRPr="00B57C13" w:rsidR="007D0B42">
        <w:rPr>
          <w:rFonts w:ascii="Times New Roman" w:hAnsi="Times New Roman" w:cs="Times New Roman"/>
          <w:sz w:val="24"/>
          <w:szCs w:val="24"/>
        </w:rPr>
        <w:t>. The change in mood may hinder the person affected from carrying out his daily activities. The high emotions are known as mania or hy</w:t>
      </w:r>
      <w:r>
        <w:rPr>
          <w:rFonts w:ascii="Times New Roman" w:hAnsi="Times New Roman" w:cs="Times New Roman"/>
          <w:sz w:val="24"/>
          <w:szCs w:val="24"/>
        </w:rPr>
        <w:t>p</w:t>
      </w:r>
      <w:r w:rsidRPr="00B57C13" w:rsidR="007D0B42">
        <w:rPr>
          <w:rFonts w:ascii="Times New Roman" w:hAnsi="Times New Roman" w:cs="Times New Roman"/>
          <w:sz w:val="24"/>
          <w:szCs w:val="24"/>
        </w:rPr>
        <w:t xml:space="preserve">omania, while the lows </w:t>
      </w:r>
      <w:r w:rsidRPr="00B57C13" w:rsidR="00A033BB">
        <w:rPr>
          <w:rFonts w:ascii="Times New Roman" w:hAnsi="Times New Roman" w:cs="Times New Roman"/>
          <w:sz w:val="24"/>
          <w:szCs w:val="24"/>
        </w:rPr>
        <w:t>are</w:t>
      </w:r>
      <w:r w:rsidRPr="00B57C13" w:rsidR="007D0B42">
        <w:rPr>
          <w:rFonts w:ascii="Times New Roman" w:hAnsi="Times New Roman" w:cs="Times New Roman"/>
          <w:sz w:val="24"/>
          <w:szCs w:val="24"/>
        </w:rPr>
        <w:t xml:space="preserve"> depression. When the person is </w:t>
      </w:r>
      <w:r>
        <w:rPr>
          <w:rFonts w:ascii="Times New Roman" w:hAnsi="Times New Roman" w:cs="Times New Roman"/>
          <w:sz w:val="24"/>
          <w:szCs w:val="24"/>
        </w:rPr>
        <w:t xml:space="preserve">experiencing depressive </w:t>
      </w:r>
      <w:r w:rsidR="00A033BB">
        <w:rPr>
          <w:rFonts w:ascii="Times New Roman" w:hAnsi="Times New Roman" w:cs="Times New Roman"/>
          <w:sz w:val="24"/>
          <w:szCs w:val="24"/>
        </w:rPr>
        <w:t>episodes,</w:t>
      </w:r>
      <w:r w:rsidRPr="00B57C13" w:rsidR="007D0B42">
        <w:rPr>
          <w:rFonts w:ascii="Times New Roman" w:hAnsi="Times New Roman" w:cs="Times New Roman"/>
          <w:sz w:val="24"/>
          <w:szCs w:val="24"/>
        </w:rPr>
        <w:t xml:space="preserve"> he or she feels sad and loses interest in pleasure. But when the moods s</w:t>
      </w:r>
      <w:r>
        <w:rPr>
          <w:rFonts w:ascii="Times New Roman" w:hAnsi="Times New Roman" w:cs="Times New Roman"/>
          <w:sz w:val="24"/>
          <w:szCs w:val="24"/>
        </w:rPr>
        <w:t>wing</w:t>
      </w:r>
      <w:r w:rsidRPr="00B57C13" w:rsidR="007D0B42">
        <w:rPr>
          <w:rFonts w:ascii="Times New Roman" w:hAnsi="Times New Roman" w:cs="Times New Roman"/>
          <w:sz w:val="24"/>
          <w:szCs w:val="24"/>
        </w:rPr>
        <w:t xml:space="preserve"> to mania</w:t>
      </w:r>
      <w:r>
        <w:rPr>
          <w:rFonts w:ascii="Times New Roman" w:hAnsi="Times New Roman" w:cs="Times New Roman"/>
          <w:sz w:val="24"/>
          <w:szCs w:val="24"/>
        </w:rPr>
        <w:t xml:space="preserve"> or hypomania</w:t>
      </w:r>
      <w:r w:rsidRPr="00B57C13" w:rsidR="007D0B42">
        <w:rPr>
          <w:rFonts w:ascii="Times New Roman" w:hAnsi="Times New Roman" w:cs="Times New Roman"/>
          <w:sz w:val="24"/>
          <w:szCs w:val="24"/>
        </w:rPr>
        <w:t>, the person feels extreme excitement and full of energy. These shifts in moods may affect sleep, judgment, behavior, and ability to think. 
</w:t>
      </w:r>
    </w:p>
    <w:p w:rsidR="007D0B42" w:rsidRPr="00B57C13" w:rsidP="00B57C13" w14:paraId="2BEE4B1C" w14:textId="00D8364B">
      <w:pPr>
        <w:spacing w:line="480" w:lineRule="auto"/>
        <w:ind w:firstLine="720"/>
        <w:rPr>
          <w:rFonts w:ascii="Times New Roman" w:hAnsi="Times New Roman" w:cs="Times New Roman"/>
          <w:sz w:val="24"/>
          <w:szCs w:val="24"/>
        </w:rPr>
      </w:pPr>
      <w:r w:rsidRPr="00B57C13">
        <w:rPr>
          <w:rFonts w:ascii="Times New Roman" w:hAnsi="Times New Roman" w:cs="Times New Roman"/>
          <w:sz w:val="24"/>
          <w:szCs w:val="24"/>
        </w:rPr>
        <w:t>There are various types of bipolar. One of the type</w:t>
      </w:r>
      <w:r w:rsidR="00B57C13">
        <w:rPr>
          <w:rFonts w:ascii="Times New Roman" w:hAnsi="Times New Roman" w:cs="Times New Roman"/>
          <w:sz w:val="24"/>
          <w:szCs w:val="24"/>
        </w:rPr>
        <w:t>s</w:t>
      </w:r>
      <w:r w:rsidRPr="00B57C13">
        <w:rPr>
          <w:rFonts w:ascii="Times New Roman" w:hAnsi="Times New Roman" w:cs="Times New Roman"/>
          <w:sz w:val="24"/>
          <w:szCs w:val="24"/>
        </w:rPr>
        <w:t xml:space="preserve"> is bipolar </w:t>
      </w:r>
      <w:r w:rsidRPr="00B57C13" w:rsidR="00C93E2B">
        <w:rPr>
          <w:rFonts w:ascii="Times New Roman" w:hAnsi="Times New Roman" w:cs="Times New Roman"/>
          <w:sz w:val="24"/>
          <w:szCs w:val="24"/>
        </w:rPr>
        <w:t>I</w:t>
      </w:r>
      <w:r w:rsidRPr="00B57C13">
        <w:rPr>
          <w:rFonts w:ascii="Times New Roman" w:hAnsi="Times New Roman" w:cs="Times New Roman"/>
          <w:sz w:val="24"/>
          <w:szCs w:val="24"/>
        </w:rPr>
        <w:t xml:space="preserve"> </w:t>
      </w:r>
      <w:r w:rsidRPr="00B57C13" w:rsidR="00A033BB">
        <w:rPr>
          <w:rFonts w:ascii="Times New Roman" w:hAnsi="Times New Roman" w:cs="Times New Roman"/>
          <w:sz w:val="24"/>
          <w:szCs w:val="24"/>
        </w:rPr>
        <w:t>disorder;</w:t>
      </w:r>
      <w:r w:rsidRPr="00B57C13">
        <w:rPr>
          <w:rFonts w:ascii="Times New Roman" w:hAnsi="Times New Roman" w:cs="Times New Roman"/>
          <w:sz w:val="24"/>
          <w:szCs w:val="24"/>
        </w:rPr>
        <w:t xml:space="preserve"> th</w:t>
      </w:r>
      <w:r w:rsidR="00B57C13">
        <w:rPr>
          <w:rFonts w:ascii="Times New Roman" w:hAnsi="Times New Roman" w:cs="Times New Roman"/>
          <w:sz w:val="24"/>
          <w:szCs w:val="24"/>
        </w:rPr>
        <w:t xml:space="preserve">is </w:t>
      </w:r>
      <w:r w:rsidRPr="00B57C13">
        <w:rPr>
          <w:rFonts w:ascii="Times New Roman" w:hAnsi="Times New Roman" w:cs="Times New Roman"/>
          <w:sz w:val="24"/>
          <w:szCs w:val="24"/>
        </w:rPr>
        <w:t>disorder is characterized by extreme episodes of manic that last seven days. These episodes are so severe that the person will require medical care</w:t>
      </w:r>
      <w:r w:rsidRPr="00A033BB" w:rsidR="00A033BB">
        <w:t xml:space="preserve"> </w:t>
      </w:r>
      <w:r w:rsidR="00A033BB">
        <w:t>(</w:t>
      </w:r>
      <w:r w:rsidRPr="00A033BB" w:rsidR="00A033BB">
        <w:rPr>
          <w:rFonts w:ascii="Times New Roman" w:hAnsi="Times New Roman" w:cs="Times New Roman"/>
          <w:sz w:val="24"/>
          <w:szCs w:val="24"/>
        </w:rPr>
        <w:t>Grande, Berk, Birmaher &amp; Vieta, 2016)</w:t>
      </w:r>
      <w:r w:rsidRPr="00B57C13">
        <w:rPr>
          <w:rFonts w:ascii="Times New Roman" w:hAnsi="Times New Roman" w:cs="Times New Roman"/>
          <w:sz w:val="24"/>
          <w:szCs w:val="24"/>
        </w:rPr>
        <w:t xml:space="preserve">. Additionally, </w:t>
      </w:r>
      <w:r w:rsidRPr="00B57C13" w:rsidR="00C93E2B">
        <w:rPr>
          <w:rFonts w:ascii="Times New Roman" w:hAnsi="Times New Roman" w:cs="Times New Roman"/>
          <w:sz w:val="24"/>
          <w:szCs w:val="24"/>
        </w:rPr>
        <w:t xml:space="preserve">the depressive episodes last two weeks. Notably, a person suffering from this bipolar can experience both </w:t>
      </w:r>
      <w:r w:rsidRPr="00B57C13" w:rsidR="000E1FC2">
        <w:rPr>
          <w:rFonts w:ascii="Times New Roman" w:hAnsi="Times New Roman" w:cs="Times New Roman"/>
          <w:sz w:val="24"/>
          <w:szCs w:val="24"/>
        </w:rPr>
        <w:t>hypomania</w:t>
      </w:r>
      <w:r w:rsidRPr="00B57C13" w:rsidR="00C93E2B">
        <w:rPr>
          <w:rFonts w:ascii="Times New Roman" w:hAnsi="Times New Roman" w:cs="Times New Roman"/>
          <w:sz w:val="24"/>
          <w:szCs w:val="24"/>
        </w:rPr>
        <w:t xml:space="preserve"> and depression at the same time. The second type of bipolar is bipolar II disorder, which is characterized by less extreme depressive and </w:t>
      </w:r>
      <w:r w:rsidRPr="00B57C13" w:rsidR="000E1FC2">
        <w:rPr>
          <w:rFonts w:ascii="Times New Roman" w:hAnsi="Times New Roman" w:cs="Times New Roman"/>
          <w:sz w:val="24"/>
          <w:szCs w:val="24"/>
        </w:rPr>
        <w:t>hypomania</w:t>
      </w:r>
      <w:r w:rsidRPr="00B57C13" w:rsidR="00C93E2B">
        <w:rPr>
          <w:rFonts w:ascii="Times New Roman" w:hAnsi="Times New Roman" w:cs="Times New Roman"/>
          <w:sz w:val="24"/>
          <w:szCs w:val="24"/>
        </w:rPr>
        <w:t xml:space="preserve"> episodes. The other is cyclothymic disorder, which is characterized by numerous depressive and manic episodes that last for </w:t>
      </w:r>
      <w:r w:rsidRPr="00B57C13" w:rsidR="00A033BB">
        <w:rPr>
          <w:rFonts w:ascii="Times New Roman" w:hAnsi="Times New Roman" w:cs="Times New Roman"/>
          <w:sz w:val="24"/>
          <w:szCs w:val="24"/>
        </w:rPr>
        <w:t>at least</w:t>
      </w:r>
      <w:r w:rsidRPr="00B57C13" w:rsidR="00C93E2B">
        <w:rPr>
          <w:rFonts w:ascii="Times New Roman" w:hAnsi="Times New Roman" w:cs="Times New Roman"/>
          <w:sz w:val="24"/>
          <w:szCs w:val="24"/>
        </w:rPr>
        <w:t xml:space="preserve"> two years</w:t>
      </w:r>
      <w:r w:rsidR="00A033BB">
        <w:rPr>
          <w:rFonts w:ascii="Times New Roman" w:hAnsi="Times New Roman" w:cs="Times New Roman"/>
          <w:sz w:val="24"/>
          <w:szCs w:val="24"/>
        </w:rPr>
        <w:t xml:space="preserve"> </w:t>
      </w:r>
      <w:r w:rsidRPr="00A033BB" w:rsidR="00A033BB">
        <w:rPr>
          <w:rFonts w:ascii="Times New Roman" w:hAnsi="Times New Roman" w:cs="Times New Roman"/>
          <w:sz w:val="24"/>
          <w:szCs w:val="24"/>
        </w:rPr>
        <w:t>(Grande, Berk, Birmaher &amp; Vieta, 2016)</w:t>
      </w:r>
      <w:r w:rsidRPr="00B57C13" w:rsidR="00C93E2B">
        <w:rPr>
          <w:rFonts w:ascii="Times New Roman" w:hAnsi="Times New Roman" w:cs="Times New Roman"/>
          <w:sz w:val="24"/>
          <w:szCs w:val="24"/>
        </w:rPr>
        <w:t>. Other unspecified types of bipolar do not match bipolar I disorder, bipolar II disorder, and cyclothymic disorder.
</w:t>
      </w:r>
    </w:p>
    <w:p w:rsidR="007D0B42" w:rsidRPr="00B57C13" w:rsidP="00A033BB" w14:paraId="68D33D46" w14:textId="01EF0B22">
      <w:pPr>
        <w:spacing w:line="480" w:lineRule="auto"/>
        <w:ind w:firstLine="720"/>
        <w:rPr>
          <w:rFonts w:ascii="Times New Roman" w:hAnsi="Times New Roman" w:cs="Times New Roman"/>
          <w:sz w:val="24"/>
          <w:szCs w:val="24"/>
        </w:rPr>
      </w:pPr>
      <w:r w:rsidRPr="00B57C13">
        <w:rPr>
          <w:rFonts w:ascii="Times New Roman" w:hAnsi="Times New Roman" w:cs="Times New Roman"/>
          <w:sz w:val="24"/>
          <w:szCs w:val="24"/>
        </w:rPr>
        <w:t>During episodes of manic or hypomanic, the symptoms include increased activity, decreased sleep, unusual talkativeness, behaving recklessly such as spending a lot of money, racing thoughts, feeling like they can do a lot of things at once, and increased confidence</w:t>
      </w:r>
      <w:r w:rsidRPr="00A033BB" w:rsidR="00A033BB">
        <w:t xml:space="preserve"> </w:t>
      </w:r>
      <w:r w:rsidR="00A033BB">
        <w:t>(</w:t>
      </w:r>
      <w:r w:rsidRPr="00A033BB" w:rsidR="00A033BB">
        <w:rPr>
          <w:rFonts w:ascii="Times New Roman" w:hAnsi="Times New Roman" w:cs="Times New Roman"/>
          <w:sz w:val="24"/>
          <w:szCs w:val="24"/>
        </w:rPr>
        <w:t>Schacter</w:t>
      </w:r>
      <w:r w:rsidR="00A033BB">
        <w:rPr>
          <w:rFonts w:ascii="Times New Roman" w:hAnsi="Times New Roman" w:cs="Times New Roman"/>
          <w:sz w:val="24"/>
          <w:szCs w:val="24"/>
        </w:rPr>
        <w:t xml:space="preserve"> &amp;</w:t>
      </w:r>
      <w:r w:rsidRPr="00A033BB" w:rsidR="00A033BB">
        <w:rPr>
          <w:rFonts w:ascii="Times New Roman" w:hAnsi="Times New Roman" w:cs="Times New Roman"/>
          <w:sz w:val="24"/>
          <w:szCs w:val="24"/>
        </w:rPr>
        <w:t>Gilbert</w:t>
      </w:r>
      <w:r w:rsidR="00A033BB">
        <w:rPr>
          <w:rFonts w:ascii="Times New Roman" w:hAnsi="Times New Roman" w:cs="Times New Roman"/>
          <w:sz w:val="24"/>
          <w:szCs w:val="24"/>
        </w:rPr>
        <w:t xml:space="preserve"> et al. 2011)</w:t>
      </w:r>
      <w:r w:rsidRPr="00B57C13">
        <w:rPr>
          <w:rFonts w:ascii="Times New Roman" w:hAnsi="Times New Roman" w:cs="Times New Roman"/>
          <w:sz w:val="24"/>
          <w:szCs w:val="24"/>
        </w:rPr>
        <w:t>. Important to note</w:t>
      </w:r>
      <w:r w:rsidR="00A033BB">
        <w:rPr>
          <w:rFonts w:ascii="Times New Roman" w:hAnsi="Times New Roman" w:cs="Times New Roman"/>
          <w:sz w:val="24"/>
          <w:szCs w:val="24"/>
        </w:rPr>
        <w:t>.</w:t>
      </w:r>
      <w:r w:rsidRPr="00B57C13">
        <w:rPr>
          <w:rFonts w:ascii="Times New Roman" w:hAnsi="Times New Roman" w:cs="Times New Roman"/>
          <w:sz w:val="24"/>
          <w:szCs w:val="24"/>
        </w:rPr>
        <w:t xml:space="preserve"> Although both manic and hypomanic exhibit the same symptoms, they are both distinct episodes. Manic is more severe and can cause problems </w:t>
      </w:r>
      <w:r w:rsidRPr="00B57C13">
        <w:rPr>
          <w:rFonts w:ascii="Times New Roman" w:hAnsi="Times New Roman" w:cs="Times New Roman"/>
          <w:sz w:val="24"/>
          <w:szCs w:val="24"/>
        </w:rPr>
        <w:t xml:space="preserve">at work, school, and social activities. Additionally, mania results in </w:t>
      </w:r>
      <w:r w:rsidRPr="00B57C13" w:rsidR="00A033BB">
        <w:rPr>
          <w:rFonts w:ascii="Times New Roman" w:hAnsi="Times New Roman" w:cs="Times New Roman"/>
          <w:sz w:val="24"/>
          <w:szCs w:val="24"/>
        </w:rPr>
        <w:t>unrealistic</w:t>
      </w:r>
      <w:r w:rsidRPr="00B57C13">
        <w:rPr>
          <w:rFonts w:ascii="Times New Roman" w:hAnsi="Times New Roman" w:cs="Times New Roman"/>
          <w:sz w:val="24"/>
          <w:szCs w:val="24"/>
        </w:rPr>
        <w:t xml:space="preserve"> thoughts and require hospitalization. The symptoms for dep</w:t>
      </w:r>
      <w:r w:rsidR="00A033BB">
        <w:rPr>
          <w:rFonts w:ascii="Times New Roman" w:hAnsi="Times New Roman" w:cs="Times New Roman"/>
          <w:sz w:val="24"/>
          <w:szCs w:val="24"/>
        </w:rPr>
        <w:t>ress</w:t>
      </w:r>
      <w:r w:rsidRPr="00B57C13">
        <w:rPr>
          <w:rFonts w:ascii="Times New Roman" w:hAnsi="Times New Roman" w:cs="Times New Roman"/>
          <w:sz w:val="24"/>
          <w:szCs w:val="24"/>
        </w:rPr>
        <w:t xml:space="preserve">ive episodes include loss of energy, </w:t>
      </w:r>
      <w:r w:rsidRPr="00B57C13" w:rsidR="00447FA3">
        <w:rPr>
          <w:rFonts w:ascii="Times New Roman" w:hAnsi="Times New Roman" w:cs="Times New Roman"/>
          <w:sz w:val="24"/>
          <w:szCs w:val="24"/>
        </w:rPr>
        <w:t>sad, suicide attempts, fatigue, trouble sleeping, loss of concentration, forgetting things, loss of appetite, loss of interest, and emptiness</w:t>
      </w:r>
      <w:r w:rsidRPr="00A033BB" w:rsidR="00A033BB">
        <w:t xml:space="preserve"> </w:t>
      </w:r>
      <w:r w:rsidR="00A033BB">
        <w:t>(</w:t>
      </w:r>
      <w:r w:rsidRPr="00A033BB" w:rsidR="00A033BB">
        <w:rPr>
          <w:rFonts w:ascii="Times New Roman" w:hAnsi="Times New Roman" w:cs="Times New Roman"/>
          <w:sz w:val="24"/>
          <w:szCs w:val="24"/>
        </w:rPr>
        <w:t>Schacter</w:t>
      </w:r>
      <w:r w:rsidR="00A033BB">
        <w:rPr>
          <w:rFonts w:ascii="Times New Roman" w:hAnsi="Times New Roman" w:cs="Times New Roman"/>
          <w:sz w:val="24"/>
          <w:szCs w:val="24"/>
        </w:rPr>
        <w:t xml:space="preserve"> &amp; </w:t>
      </w:r>
      <w:r w:rsidRPr="00A033BB" w:rsidR="00A033BB">
        <w:rPr>
          <w:rFonts w:ascii="Times New Roman" w:hAnsi="Times New Roman" w:cs="Times New Roman"/>
          <w:sz w:val="24"/>
          <w:szCs w:val="24"/>
        </w:rPr>
        <w:t>Gilbert</w:t>
      </w:r>
      <w:r w:rsidR="00A033BB">
        <w:rPr>
          <w:rFonts w:ascii="Times New Roman" w:hAnsi="Times New Roman" w:cs="Times New Roman"/>
          <w:sz w:val="24"/>
          <w:szCs w:val="24"/>
        </w:rPr>
        <w:t xml:space="preserve"> et al. 2011)</w:t>
      </w:r>
      <w:r w:rsidRPr="00B57C13" w:rsidR="00447FA3">
        <w:rPr>
          <w:rFonts w:ascii="Times New Roman" w:hAnsi="Times New Roman" w:cs="Times New Roman"/>
          <w:sz w:val="24"/>
          <w:szCs w:val="24"/>
        </w:rPr>
        <w:t>. Major depressive episodes can cause difficulties at work, with relationships, and social activities. A depressive episode may include five or more of these symptoms. The treatments for this disorder are medication and psychotherapy. Medicines for this disorder are most</w:t>
      </w:r>
      <w:r w:rsidR="00A033BB">
        <w:rPr>
          <w:rFonts w:ascii="Times New Roman" w:hAnsi="Times New Roman" w:cs="Times New Roman"/>
          <w:sz w:val="24"/>
          <w:szCs w:val="24"/>
        </w:rPr>
        <w:t>l</w:t>
      </w:r>
      <w:r w:rsidRPr="00B57C13" w:rsidR="00447FA3">
        <w:rPr>
          <w:rFonts w:ascii="Times New Roman" w:hAnsi="Times New Roman" w:cs="Times New Roman"/>
          <w:sz w:val="24"/>
          <w:szCs w:val="24"/>
        </w:rPr>
        <w:t>y mood stabilizers and antidepressants. Psychotherapy includes talking to the person together with his or her family to support, guide, and educate them</w:t>
      </w:r>
      <w:r w:rsidRPr="00A033BB" w:rsidR="00A033BB">
        <w:t xml:space="preserve"> </w:t>
      </w:r>
      <w:r w:rsidR="00A033BB">
        <w:t>(</w:t>
      </w:r>
      <w:r w:rsidRPr="00A033BB" w:rsidR="00A033BB">
        <w:rPr>
          <w:rFonts w:ascii="Times New Roman" w:hAnsi="Times New Roman" w:cs="Times New Roman"/>
          <w:sz w:val="24"/>
          <w:szCs w:val="24"/>
        </w:rPr>
        <w:t>Grande</w:t>
      </w:r>
      <w:r w:rsidR="00A033BB">
        <w:rPr>
          <w:rFonts w:ascii="Times New Roman" w:hAnsi="Times New Roman" w:cs="Times New Roman"/>
          <w:sz w:val="24"/>
          <w:szCs w:val="24"/>
        </w:rPr>
        <w:t xml:space="preserve"> &amp;</w:t>
      </w:r>
      <w:r w:rsidRPr="00A033BB" w:rsidR="00A033BB">
        <w:rPr>
          <w:rFonts w:ascii="Times New Roman" w:hAnsi="Times New Roman" w:cs="Times New Roman"/>
          <w:sz w:val="24"/>
          <w:szCs w:val="24"/>
        </w:rPr>
        <w:t xml:space="preserve"> Berk</w:t>
      </w:r>
      <w:r w:rsidR="00A033BB">
        <w:rPr>
          <w:rFonts w:ascii="Times New Roman" w:hAnsi="Times New Roman" w:cs="Times New Roman"/>
          <w:sz w:val="24"/>
          <w:szCs w:val="24"/>
        </w:rPr>
        <w:t xml:space="preserve"> et al. 2016</w:t>
      </w:r>
      <w:r w:rsidRPr="00B57C13" w:rsidR="00447FA3">
        <w:rPr>
          <w:rFonts w:ascii="Times New Roman" w:hAnsi="Times New Roman" w:cs="Times New Roman"/>
          <w:sz w:val="24"/>
          <w:szCs w:val="24"/>
        </w:rPr>
        <w:t>. Psychoth</w:t>
      </w:r>
      <w:r w:rsidR="00A033BB">
        <w:rPr>
          <w:rFonts w:ascii="Times New Roman" w:hAnsi="Times New Roman" w:cs="Times New Roman"/>
          <w:sz w:val="24"/>
          <w:szCs w:val="24"/>
        </w:rPr>
        <w:t>erapy</w:t>
      </w:r>
      <w:r w:rsidRPr="00B57C13" w:rsidR="00447FA3">
        <w:rPr>
          <w:rFonts w:ascii="Times New Roman" w:hAnsi="Times New Roman" w:cs="Times New Roman"/>
          <w:sz w:val="24"/>
          <w:szCs w:val="24"/>
        </w:rPr>
        <w:t xml:space="preserve"> assists bipolar patients to control their emotions when </w:t>
      </w:r>
      <w:r w:rsidRPr="00B57C13" w:rsidR="007A37EF">
        <w:rPr>
          <w:rFonts w:ascii="Times New Roman" w:hAnsi="Times New Roman" w:cs="Times New Roman"/>
          <w:sz w:val="24"/>
          <w:szCs w:val="24"/>
        </w:rPr>
        <w:t>attacked by any of the episodes.</w:t>
      </w:r>
    </w:p>
    <w:p w:rsidR="007A37EF" w:rsidRPr="00B57C13" w:rsidP="00A033BB" w14:paraId="711B6F5A" w14:textId="7049B561">
      <w:pPr>
        <w:spacing w:line="480" w:lineRule="auto"/>
        <w:ind w:firstLine="720"/>
        <w:rPr>
          <w:rFonts w:ascii="Times New Roman" w:hAnsi="Times New Roman" w:cs="Times New Roman"/>
          <w:sz w:val="24"/>
          <w:szCs w:val="24"/>
        </w:rPr>
      </w:pPr>
      <w:r w:rsidRPr="00B57C13">
        <w:rPr>
          <w:rFonts w:ascii="Times New Roman" w:hAnsi="Times New Roman" w:cs="Times New Roman"/>
          <w:sz w:val="24"/>
          <w:szCs w:val="24"/>
        </w:rPr>
        <w:t xml:space="preserve">A person I think maybe suffering from this disorder is a friend of a friend who, in this case, I will name "Francis." I believe that </w:t>
      </w:r>
      <w:r w:rsidR="00A033BB">
        <w:rPr>
          <w:rFonts w:ascii="Times New Roman" w:hAnsi="Times New Roman" w:cs="Times New Roman"/>
          <w:sz w:val="24"/>
          <w:szCs w:val="24"/>
        </w:rPr>
        <w:t>“</w:t>
      </w:r>
      <w:r w:rsidRPr="00B57C13">
        <w:rPr>
          <w:rFonts w:ascii="Times New Roman" w:hAnsi="Times New Roman" w:cs="Times New Roman"/>
          <w:sz w:val="24"/>
          <w:szCs w:val="24"/>
        </w:rPr>
        <w:t>Francis</w:t>
      </w:r>
      <w:r w:rsidR="00A033BB">
        <w:rPr>
          <w:rFonts w:ascii="Times New Roman" w:hAnsi="Times New Roman" w:cs="Times New Roman"/>
          <w:sz w:val="24"/>
          <w:szCs w:val="24"/>
        </w:rPr>
        <w:t>”</w:t>
      </w:r>
      <w:r w:rsidRPr="00B57C13">
        <w:rPr>
          <w:rFonts w:ascii="Times New Roman" w:hAnsi="Times New Roman" w:cs="Times New Roman"/>
          <w:sz w:val="24"/>
          <w:szCs w:val="24"/>
        </w:rPr>
        <w:t xml:space="preserve"> is suffering from this disorder because of his behavior. At times he is e</w:t>
      </w:r>
      <w:r w:rsidR="00A033BB">
        <w:rPr>
          <w:rFonts w:ascii="Times New Roman" w:hAnsi="Times New Roman" w:cs="Times New Roman"/>
          <w:sz w:val="24"/>
          <w:szCs w:val="24"/>
        </w:rPr>
        <w:t>xtremely</w:t>
      </w:r>
      <w:r w:rsidRPr="00B57C13">
        <w:rPr>
          <w:rFonts w:ascii="Times New Roman" w:hAnsi="Times New Roman" w:cs="Times New Roman"/>
          <w:sz w:val="24"/>
          <w:szCs w:val="24"/>
        </w:rPr>
        <w:t xml:space="preserve"> excited over things that may not seem to be that exciting. For example</w:t>
      </w:r>
      <w:r w:rsidR="00A033BB">
        <w:rPr>
          <w:rFonts w:ascii="Times New Roman" w:hAnsi="Times New Roman" w:cs="Times New Roman"/>
          <w:sz w:val="24"/>
          <w:szCs w:val="24"/>
        </w:rPr>
        <w:t>,</w:t>
      </w:r>
      <w:r w:rsidRPr="00B57C13">
        <w:rPr>
          <w:rFonts w:ascii="Times New Roman" w:hAnsi="Times New Roman" w:cs="Times New Roman"/>
          <w:sz w:val="24"/>
          <w:szCs w:val="24"/>
        </w:rPr>
        <w:t xml:space="preserve"> at one time, we met as I was heading home, and he seemed very excited to see me. He greeted me so dramatically that it drew the attention of the people who were around. He began telling me many stories that I had not asked him. He even told me stories about his family and relatives. When telling me all these stories, he was still holding my hand and swinging it around as he laughed loudly. Although I enjoyed his stories, this was not normal. Furthermore, this was not the first time I had seen him behaving extremely excited around people</w:t>
      </w:r>
      <w:r w:rsidRPr="00B57C13" w:rsidR="004E4454">
        <w:rPr>
          <w:rFonts w:ascii="Times New Roman" w:hAnsi="Times New Roman" w:cs="Times New Roman"/>
          <w:sz w:val="24"/>
          <w:szCs w:val="24"/>
        </w:rPr>
        <w:t xml:space="preserve">. The best treatment for him would be psychotherapy. Psychotherapy will teach him how to behave around people and how to control himself when he is very excited. Although he can be very entertaining, he can </w:t>
      </w:r>
      <w:r w:rsidRPr="00B57C13" w:rsidR="00A033BB">
        <w:rPr>
          <w:rFonts w:ascii="Times New Roman" w:hAnsi="Times New Roman" w:cs="Times New Roman"/>
          <w:sz w:val="24"/>
          <w:szCs w:val="24"/>
        </w:rPr>
        <w:t>emb</w:t>
      </w:r>
      <w:r w:rsidR="00A033BB">
        <w:rPr>
          <w:rFonts w:ascii="Times New Roman" w:hAnsi="Times New Roman" w:cs="Times New Roman"/>
          <w:sz w:val="24"/>
          <w:szCs w:val="24"/>
        </w:rPr>
        <w:t>arrass</w:t>
      </w:r>
      <w:r w:rsidRPr="00B57C13" w:rsidR="004E4454">
        <w:rPr>
          <w:rFonts w:ascii="Times New Roman" w:hAnsi="Times New Roman" w:cs="Times New Roman"/>
          <w:sz w:val="24"/>
          <w:szCs w:val="24"/>
        </w:rPr>
        <w:t xml:space="preserve"> a person when he </w:t>
      </w:r>
      <w:r w:rsidRPr="00B57C13" w:rsidR="00A033BB">
        <w:rPr>
          <w:rFonts w:ascii="Times New Roman" w:hAnsi="Times New Roman" w:cs="Times New Roman"/>
          <w:sz w:val="24"/>
          <w:szCs w:val="24"/>
        </w:rPr>
        <w:t>starts</w:t>
      </w:r>
      <w:r w:rsidRPr="00B57C13" w:rsidR="004E4454">
        <w:rPr>
          <w:rFonts w:ascii="Times New Roman" w:hAnsi="Times New Roman" w:cs="Times New Roman"/>
          <w:sz w:val="24"/>
          <w:szCs w:val="24"/>
        </w:rPr>
        <w:t xml:space="preserve"> telling stories about everyone.</w:t>
      </w:r>
    </w:p>
    <w:p w:rsidR="00E90DEF" w:rsidP="00A033BB" w14:paraId="028703C6" w14:textId="77777777">
      <w:pPr>
        <w:spacing w:line="480" w:lineRule="auto"/>
        <w:jc w:val="center"/>
        <w:rPr>
          <w:rFonts w:ascii="Times New Roman" w:hAnsi="Times New Roman" w:cs="Times New Roman"/>
          <w:sz w:val="24"/>
          <w:szCs w:val="24"/>
        </w:rPr>
      </w:pPr>
    </w:p>
    <w:p w:rsidR="004E4454" w:rsidRPr="00B57C13" w:rsidP="00A033BB" w14:paraId="5743D0A9" w14:textId="2F08E006">
      <w:pPr>
        <w:spacing w:line="480" w:lineRule="auto"/>
        <w:jc w:val="center"/>
        <w:rPr>
          <w:rFonts w:ascii="Times New Roman" w:hAnsi="Times New Roman" w:cs="Times New Roman"/>
          <w:sz w:val="24"/>
          <w:szCs w:val="24"/>
        </w:rPr>
      </w:pPr>
      <w:bookmarkStart w:id="0" w:name="_GoBack"/>
      <w:bookmarkEnd w:id="0"/>
      <w:r w:rsidRPr="00B57C13">
        <w:rPr>
          <w:rFonts w:ascii="Times New Roman" w:hAnsi="Times New Roman" w:cs="Times New Roman"/>
          <w:sz w:val="24"/>
          <w:szCs w:val="24"/>
        </w:rPr>
        <w:t>References</w:t>
      </w:r>
    </w:p>
    <w:p w:rsidR="00A033BB" w:rsidRPr="00B57C13" w:rsidP="00A033BB" w14:paraId="5A2141A8" w14:textId="3AF0888D">
      <w:pPr>
        <w:spacing w:line="480" w:lineRule="auto"/>
        <w:ind w:left="720" w:hanging="720"/>
        <w:rPr>
          <w:rFonts w:ascii="Times New Roman" w:hAnsi="Times New Roman" w:cs="Times New Roman"/>
          <w:sz w:val="24"/>
          <w:szCs w:val="24"/>
        </w:rPr>
      </w:pPr>
      <w:r w:rsidRPr="00B57C13">
        <w:rPr>
          <w:rFonts w:ascii="Times New Roman" w:hAnsi="Times New Roman" w:cs="Times New Roman"/>
          <w:sz w:val="24"/>
          <w:szCs w:val="24"/>
        </w:rPr>
        <w:t>Grande, I., Berk, M., Birmaher, B., &amp; Vieta, E. (2016). Bipolar disorder. The Lancet, 387(10027).</w:t>
      </w:r>
    </w:p>
    <w:p w:rsidR="00A033BB" w:rsidRPr="00B57C13" w:rsidP="00A033BB" w14:paraId="48E0B3D4" w14:textId="77777777">
      <w:pPr>
        <w:spacing w:line="480" w:lineRule="auto"/>
        <w:ind w:left="720" w:hanging="720"/>
        <w:rPr>
          <w:rFonts w:ascii="Times New Roman" w:hAnsi="Times New Roman" w:cs="Times New Roman"/>
          <w:sz w:val="24"/>
          <w:szCs w:val="24"/>
        </w:rPr>
      </w:pPr>
      <w:r w:rsidRPr="00B57C13">
        <w:rPr>
          <w:rFonts w:ascii="Times New Roman" w:hAnsi="Times New Roman" w:cs="Times New Roman"/>
          <w:sz w:val="24"/>
          <w:szCs w:val="24"/>
        </w:rPr>
        <w:t>Schacter, D., Gilbert, D., Wegner, D., &amp; Hood, B. M. (2011). Psychology: European Edition. Macmillan International Higher Education.</w:t>
      </w:r>
    </w:p>
    <w:p w:rsidR="000E1FC2" w:rsidRPr="00B57C13" w:rsidP="00B57C13" w14:paraId="00FC2752" w14:textId="25D8406A">
      <w:pPr>
        <w:spacing w:line="480" w:lineRule="auto"/>
        <w:rPr>
          <w:rFonts w:ascii="Times New Roman" w:hAnsi="Times New Roman" w:cs="Times New Roman"/>
          <w:sz w:val="24"/>
          <w:szCs w:val="24"/>
        </w:rPr>
      </w:pPr>
    </w:p>
    <w:sectPr w:rsidSect="00B57C1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1831781538"/>
      <w:docPartObj>
        <w:docPartGallery w:val="Page Numbers (Top of Page)"/>
        <w:docPartUnique/>
      </w:docPartObj>
    </w:sdtPr>
    <w:sdtEndPr>
      <w:rPr>
        <w:noProof/>
      </w:rPr>
    </w:sdtEndPr>
    <w:sdtContent>
      <w:p w:rsidR="00B57C13" w:rsidRPr="00B57C13" w:rsidP="00B57C13" w14:paraId="4EE04CCB" w14:textId="4EA57482">
        <w:pPr>
          <w:pStyle w:val="Header"/>
          <w:rPr>
            <w:rFonts w:ascii="Times New Roman" w:hAnsi="Times New Roman" w:cs="Times New Roman"/>
            <w:sz w:val="18"/>
            <w:szCs w:val="18"/>
          </w:rPr>
        </w:pPr>
        <w:r w:rsidRPr="00B57C13">
          <w:rPr>
            <w:rFonts w:ascii="Times New Roman" w:hAnsi="Times New Roman" w:cs="Times New Roman"/>
            <w:sz w:val="18"/>
            <w:szCs w:val="18"/>
          </w:rPr>
          <w:t xml:space="preserve">BIPOLAR DISORDER                                                                                                                                                   </w:t>
        </w:r>
        <w:r>
          <w:rPr>
            <w:rFonts w:ascii="Times New Roman" w:hAnsi="Times New Roman" w:cs="Times New Roman"/>
            <w:sz w:val="18"/>
            <w:szCs w:val="18"/>
          </w:rPr>
          <w:t xml:space="preserve">                 </w:t>
        </w:r>
        <w:r w:rsidRPr="00B57C13">
          <w:rPr>
            <w:rFonts w:ascii="Times New Roman" w:hAnsi="Times New Roman" w:cs="Times New Roman"/>
            <w:sz w:val="18"/>
            <w:szCs w:val="18"/>
          </w:rPr>
          <w:t xml:space="preserve">   </w:t>
        </w:r>
        <w:r w:rsidRPr="00B57C13">
          <w:rPr>
            <w:rFonts w:ascii="Times New Roman" w:hAnsi="Times New Roman" w:cs="Times New Roman"/>
            <w:sz w:val="18"/>
            <w:szCs w:val="18"/>
          </w:rPr>
          <w:fldChar w:fldCharType="begin"/>
        </w:r>
        <w:r w:rsidRPr="00B57C13">
          <w:rPr>
            <w:rFonts w:ascii="Times New Roman" w:hAnsi="Times New Roman" w:cs="Times New Roman"/>
            <w:sz w:val="18"/>
            <w:szCs w:val="18"/>
          </w:rPr>
          <w:instrText xml:space="preserve"> PAGE   \* MERGEFORMAT </w:instrText>
        </w:r>
        <w:r w:rsidRPr="00B57C13">
          <w:rPr>
            <w:rFonts w:ascii="Times New Roman" w:hAnsi="Times New Roman" w:cs="Times New Roman"/>
            <w:sz w:val="18"/>
            <w:szCs w:val="18"/>
          </w:rPr>
          <w:fldChar w:fldCharType="separate"/>
        </w:r>
        <w:r w:rsidRPr="00B57C13">
          <w:rPr>
            <w:rFonts w:ascii="Times New Roman" w:hAnsi="Times New Roman" w:cs="Times New Roman"/>
            <w:noProof/>
            <w:sz w:val="18"/>
            <w:szCs w:val="18"/>
          </w:rPr>
          <w:t>2</w:t>
        </w:r>
        <w:r w:rsidRPr="00B57C13">
          <w:rPr>
            <w:rFonts w:ascii="Times New Roman" w:hAnsi="Times New Roman" w:cs="Times New Roman"/>
            <w:noProof/>
            <w:sz w:val="18"/>
            <w:szCs w:val="18"/>
          </w:rPr>
          <w:fldChar w:fldCharType="end"/>
        </w:r>
      </w:p>
    </w:sdtContent>
  </w:sdt>
  <w:p w:rsidR="00B57C13" w:rsidRPr="00B57C13" w14:paraId="2C1CB83A" w14:textId="77777777">
    <w:pPr>
      <w:pStyle w:val="Header"/>
      <w:rPr>
        <w:rFonts w:ascii="Times New Roman" w:hAnsi="Times New Roman" w:cs="Times New Roman"/>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C13" w:rsidRPr="00B57C13" w:rsidP="00B57C13" w14:paraId="3B4552D8" w14:textId="5752F157">
    <w:pPr>
      <w:pStyle w:val="Header"/>
      <w:rPr>
        <w:rFonts w:ascii="Times New Roman" w:hAnsi="Times New Roman" w:cs="Times New Roman"/>
        <w:sz w:val="18"/>
        <w:szCs w:val="18"/>
      </w:rPr>
    </w:pPr>
    <w:r w:rsidRPr="00B57C13">
      <w:rPr>
        <w:rFonts w:ascii="Times New Roman" w:hAnsi="Times New Roman" w:cs="Times New Roman"/>
        <w:sz w:val="18"/>
        <w:szCs w:val="18"/>
      </w:rPr>
      <w:t xml:space="preserve">Running Head: BIPOLAR DISORDER                                                                                                                </w:t>
    </w:r>
    <w:r>
      <w:rPr>
        <w:rFonts w:ascii="Times New Roman" w:hAnsi="Times New Roman" w:cs="Times New Roman"/>
        <w:sz w:val="18"/>
        <w:szCs w:val="18"/>
      </w:rPr>
      <w:t xml:space="preserve">                   </w:t>
    </w:r>
    <w:r w:rsidRPr="00B57C13">
      <w:rPr>
        <w:rFonts w:ascii="Times New Roman" w:hAnsi="Times New Roman" w:cs="Times New Roman"/>
        <w:sz w:val="18"/>
        <w:szCs w:val="18"/>
      </w:rPr>
      <w:t xml:space="preserve">           </w:t>
    </w:r>
    <w:sdt>
      <w:sdtPr>
        <w:rPr>
          <w:rFonts w:ascii="Times New Roman" w:hAnsi="Times New Roman" w:cs="Times New Roman"/>
          <w:sz w:val="18"/>
          <w:szCs w:val="18"/>
        </w:rPr>
        <w:id w:val="-536821665"/>
        <w:docPartObj>
          <w:docPartGallery w:val="Page Numbers (Top of Page)"/>
          <w:docPartUnique/>
        </w:docPartObj>
      </w:sdtPr>
      <w:sdtEndPr>
        <w:rPr>
          <w:noProof/>
        </w:rPr>
      </w:sdtEndPr>
      <w:sdtContent>
        <w:r w:rsidRPr="00B57C13">
          <w:rPr>
            <w:rFonts w:ascii="Times New Roman" w:hAnsi="Times New Roman" w:cs="Times New Roman"/>
            <w:sz w:val="18"/>
            <w:szCs w:val="18"/>
          </w:rPr>
          <w:fldChar w:fldCharType="begin"/>
        </w:r>
        <w:r w:rsidRPr="00B57C13">
          <w:rPr>
            <w:rFonts w:ascii="Times New Roman" w:hAnsi="Times New Roman" w:cs="Times New Roman"/>
            <w:sz w:val="18"/>
            <w:szCs w:val="18"/>
          </w:rPr>
          <w:instrText xml:space="preserve"> PAGE   \* MERGEFORMAT </w:instrText>
        </w:r>
        <w:r w:rsidRPr="00B57C13">
          <w:rPr>
            <w:rFonts w:ascii="Times New Roman" w:hAnsi="Times New Roman" w:cs="Times New Roman"/>
            <w:sz w:val="18"/>
            <w:szCs w:val="18"/>
          </w:rPr>
          <w:fldChar w:fldCharType="separate"/>
        </w:r>
        <w:r w:rsidRPr="00B57C13">
          <w:rPr>
            <w:rFonts w:ascii="Times New Roman" w:hAnsi="Times New Roman" w:cs="Times New Roman"/>
            <w:noProof/>
            <w:sz w:val="18"/>
            <w:szCs w:val="18"/>
          </w:rPr>
          <w:t>2</w:t>
        </w:r>
        <w:r w:rsidRPr="00B57C13">
          <w:rPr>
            <w:rFonts w:ascii="Times New Roman" w:hAnsi="Times New Roman" w:cs="Times New Roman"/>
            <w:noProof/>
            <w:sz w:val="18"/>
            <w:szCs w:val="18"/>
          </w:rPr>
          <w:fldChar w:fldCharType="end"/>
        </w:r>
      </w:sdtContent>
    </w:sdt>
  </w:p>
  <w:p w:rsidR="00B57C13" w:rsidRPr="00B57C13" w14:paraId="6D8F7120" w14:textId="77777777">
    <w:pPr>
      <w:pStyle w:val="Header"/>
      <w:rPr>
        <w:rFonts w:ascii="Times New Roman" w:hAnsi="Times New Roman" w:cs="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9BD"/>
    <w:rsid w:val="000E1FC2"/>
    <w:rsid w:val="00360697"/>
    <w:rsid w:val="00447FA3"/>
    <w:rsid w:val="004E4454"/>
    <w:rsid w:val="007449BD"/>
    <w:rsid w:val="007A37EF"/>
    <w:rsid w:val="007D0B42"/>
    <w:rsid w:val="00A033BB"/>
    <w:rsid w:val="00B57C13"/>
    <w:rsid w:val="00BE419A"/>
    <w:rsid w:val="00C93E2B"/>
    <w:rsid w:val="00E90DE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E82E752-9F7C-4699-82AE-A63CF589A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C13"/>
  </w:style>
  <w:style w:type="paragraph" w:styleId="Footer">
    <w:name w:val="footer"/>
    <w:basedOn w:val="Normal"/>
    <w:link w:val="FooterChar"/>
    <w:uiPriority w:val="99"/>
    <w:unhideWhenUsed/>
    <w:rsid w:val="00B57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Waithera</dc:creator>
  <cp:revision>3</cp:revision>
  <dcterms:created xsi:type="dcterms:W3CDTF">2019-11-22T14:56:00Z</dcterms:created>
  <dcterms:modified xsi:type="dcterms:W3CDTF">2019-11-22T16:45:00Z</dcterms:modified>
</cp:coreProperties>
</file>